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12" w:rsidRDefault="004550A5">
      <w:pPr>
        <w:spacing w:after="0"/>
        <w:ind w:left="12"/>
        <w:jc w:val="center"/>
      </w:pPr>
      <w:r>
        <w:fldChar w:fldCharType="begin"/>
      </w:r>
      <w:r>
        <w:instrText xml:space="preserve"> HYPERLINK "https://primariaclujnapoca.ro/social/ajutor-de-incalzire/" \l "91b431f08ca86b411" \h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sz w:val="40"/>
        </w:rPr>
        <w:t>Informații generale</w:t>
      </w:r>
      <w:r>
        <w:rPr>
          <w:rFonts w:ascii="Times New Roman" w:eastAsia="Times New Roman" w:hAnsi="Times New Roman" w:cs="Times New Roman"/>
          <w:b/>
          <w:sz w:val="40"/>
        </w:rPr>
        <w:fldChar w:fldCharType="end"/>
      </w:r>
      <w:hyperlink r:id="rId4" w:anchor="91b431f08ca86b411">
        <w:r>
          <w:rPr>
            <w:rFonts w:ascii="Times New Roman" w:eastAsia="Times New Roman" w:hAnsi="Times New Roman" w:cs="Times New Roman"/>
            <w:b/>
            <w:sz w:val="40"/>
          </w:rPr>
          <w:t xml:space="preserve"> </w:t>
        </w:r>
      </w:hyperlink>
    </w:p>
    <w:p w:rsidR="004E3912" w:rsidRDefault="004550A5">
      <w:pPr>
        <w:spacing w:after="316"/>
        <w:ind w:left="69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3912" w:rsidRDefault="004550A5">
      <w:pPr>
        <w:spacing w:after="39" w:line="265" w:lineRule="auto"/>
        <w:ind w:left="156" w:firstLine="576"/>
      </w:pPr>
      <w:r>
        <w:rPr>
          <w:rFonts w:ascii="Times New Roman" w:eastAsia="Times New Roman" w:hAnsi="Times New Roman" w:cs="Times New Roman"/>
          <w:sz w:val="28"/>
        </w:rPr>
        <w:t>Primăria municipiului DEJ, prin</w:t>
      </w:r>
      <w:hyperlink r:id="rId5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sz w:val="28"/>
          </w:rPr>
          <w:t>Direcția</w:t>
        </w:r>
      </w:hyperlink>
      <w:hyperlink r:id="rId7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sz w:val="28"/>
          </w:rPr>
          <w:t>de Asistență</w:t>
        </w:r>
      </w:hyperlink>
      <w:hyperlink r:id="rId9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sz w:val="28"/>
          </w:rPr>
          <w:t>Socială  a</w:t>
        </w:r>
      </w:hyperlink>
      <w:r>
        <w:rPr>
          <w:rFonts w:ascii="Times New Roman" w:eastAsia="Times New Roman" w:hAnsi="Times New Roman" w:cs="Times New Roman"/>
          <w:sz w:val="28"/>
        </w:rPr>
        <w:t xml:space="preserve">cordă </w:t>
      </w:r>
      <w:r>
        <w:rPr>
          <w:rFonts w:ascii="Times New Roman" w:eastAsia="Times New Roman" w:hAnsi="Times New Roman" w:cs="Times New Roman"/>
          <w:b/>
          <w:sz w:val="28"/>
        </w:rPr>
        <w:t>ajutoare pentru încălzirea locuinței și a suplimentului pentru energie,</w:t>
      </w:r>
      <w:r>
        <w:rPr>
          <w:rFonts w:ascii="Times New Roman" w:eastAsia="Times New Roman" w:hAnsi="Times New Roman" w:cs="Times New Roman"/>
          <w:sz w:val="28"/>
        </w:rPr>
        <w:t xml:space="preserve"> în conformitate cu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3912" w:rsidRDefault="004550A5">
      <w:pPr>
        <w:spacing w:after="458" w:line="289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Legea nr. 226/2021 privind stabilirea măsurilor de protecție socială pentru consumatorul vulnerabil de energie, începând cu data de: </w:t>
      </w:r>
    </w:p>
    <w:p w:rsidR="004550A5" w:rsidRDefault="00C9223F">
      <w:pPr>
        <w:spacing w:after="0" w:line="415" w:lineRule="auto"/>
        <w:ind w:left="1260" w:right="-15" w:firstLine="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44"/>
          <w:u w:val="single" w:color="000000"/>
        </w:rPr>
        <w:t>14</w:t>
      </w:r>
      <w:r w:rsidR="004550A5">
        <w:rPr>
          <w:rFonts w:ascii="Times New Roman" w:eastAsia="Times New Roman" w:hAnsi="Times New Roman" w:cs="Times New Roman"/>
          <w:b/>
          <w:sz w:val="44"/>
          <w:u w:val="single" w:color="000000"/>
        </w:rPr>
        <w:t xml:space="preserve"> Octombrie 2024</w:t>
      </w:r>
      <w:r w:rsidR="004550A5">
        <w:rPr>
          <w:rFonts w:ascii="Times New Roman" w:eastAsia="Times New Roman" w:hAnsi="Times New Roman" w:cs="Times New Roman"/>
          <w:b/>
          <w:sz w:val="28"/>
        </w:rPr>
        <w:t xml:space="preserve">     DISTRIBUIREA CERERILOR. </w:t>
      </w:r>
    </w:p>
    <w:p w:rsidR="004E3912" w:rsidRDefault="001C1A4B">
      <w:pPr>
        <w:spacing w:after="0" w:line="415" w:lineRule="auto"/>
        <w:ind w:left="1260" w:right="-15" w:firstLine="4"/>
        <w:jc w:val="both"/>
      </w:pPr>
      <w:r>
        <w:rPr>
          <w:rFonts w:ascii="Times New Roman" w:eastAsia="Times New Roman" w:hAnsi="Times New Roman" w:cs="Times New Roman"/>
          <w:b/>
          <w:color w:val="FF0000"/>
          <w:sz w:val="48"/>
          <w:u w:val="single" w:color="FF0000"/>
        </w:rPr>
        <w:t>28 OCTOMBRIE</w:t>
      </w:r>
      <w:r w:rsidR="004550A5">
        <w:rPr>
          <w:rFonts w:ascii="Times New Roman" w:eastAsia="Times New Roman" w:hAnsi="Times New Roman" w:cs="Times New Roman"/>
          <w:b/>
          <w:color w:val="FF0000"/>
          <w:sz w:val="48"/>
          <w:u w:val="single" w:color="FF0000"/>
        </w:rPr>
        <w:t xml:space="preserve"> 2024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</w:t>
      </w:r>
      <w:bookmarkStart w:id="0" w:name="_GoBack"/>
      <w:bookmarkEnd w:id="0"/>
      <w:r w:rsidR="004550A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4550A5">
        <w:rPr>
          <w:rFonts w:ascii="Times New Roman" w:eastAsia="Times New Roman" w:hAnsi="Times New Roman" w:cs="Times New Roman"/>
          <w:b/>
          <w:sz w:val="28"/>
        </w:rPr>
        <w:t xml:space="preserve">PRELUAREA CERERILOR </w:t>
      </w:r>
    </w:p>
    <w:p w:rsidR="004E3912" w:rsidRDefault="004550A5">
      <w:pPr>
        <w:spacing w:after="0"/>
        <w:ind w:left="-15" w:righ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Potrivit Legii nr. 226/2021 privind stabilirea măsurilor de protecție socială pentru </w:t>
      </w:r>
      <w:r>
        <w:rPr>
          <w:rFonts w:ascii="Times New Roman" w:eastAsia="Times New Roman" w:hAnsi="Times New Roman" w:cs="Times New Roman"/>
          <w:b/>
          <w:sz w:val="28"/>
        </w:rPr>
        <w:t>consumatorul vulnerabil de energie, familiile și persoanele singure pot beneficia de ajutoare pentru încălzirea locuinței și suplimentul pentru energie dacă veniturile medii nete lunare</w:t>
      </w:r>
      <w:r>
        <w:rPr>
          <w:rFonts w:ascii="Times New Roman" w:eastAsia="Times New Roman" w:hAnsi="Times New Roman" w:cs="Times New Roman"/>
          <w:sz w:val="28"/>
        </w:rPr>
        <w:t xml:space="preserve"> sunt după cum urmează, până la: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619" w:type="dxa"/>
        <w:tblInd w:w="14" w:type="dxa"/>
        <w:tblCellMar>
          <w:top w:w="125" w:type="dxa"/>
          <w:left w:w="130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2269"/>
        <w:gridCol w:w="3545"/>
        <w:gridCol w:w="3234"/>
      </w:tblGrid>
      <w:tr w:rsidR="004E3912">
        <w:trPr>
          <w:trHeight w:val="1279"/>
        </w:trPr>
        <w:tc>
          <w:tcPr>
            <w:tcW w:w="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12" w:rsidRDefault="004550A5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12" w:rsidRDefault="004550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Utilizează pt. încălzire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12" w:rsidRDefault="004550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Venit mediu net lunar până la care se acordă ajutorul pentru încălzire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4E3912">
        <w:trPr>
          <w:trHeight w:val="9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12" w:rsidRDefault="004E391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12" w:rsidRDefault="004E3912"/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12" w:rsidRDefault="004550A5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Persoană singură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12" w:rsidRDefault="004550A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Familii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4E3912" w:rsidTr="004550A5">
        <w:trPr>
          <w:trHeight w:val="2560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12" w:rsidRDefault="004550A5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12" w:rsidRDefault="004550A5">
            <w:pPr>
              <w:spacing w:after="268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Agent termic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4E3912" w:rsidRDefault="004550A5">
            <w:pPr>
              <w:spacing w:after="326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Gaze naturale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4E3912" w:rsidRDefault="004550A5">
            <w:pPr>
              <w:spacing w:after="27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Energie electrică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4E3912" w:rsidRDefault="004550A5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Combustibili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4E3912" w:rsidRDefault="004550A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solizi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12" w:rsidRDefault="004550A5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2053 lei/persoana singură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12" w:rsidRDefault="004550A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1386 lei/membru de familie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4E3912" w:rsidRDefault="004550A5">
      <w:pPr>
        <w:spacing w:after="0"/>
        <w:ind w:left="72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3912" w:rsidRDefault="004550A5">
      <w:pPr>
        <w:spacing w:after="0"/>
        <w:ind w:left="72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3912" w:rsidRDefault="004550A5">
      <w:pPr>
        <w:spacing w:after="0" w:line="273" w:lineRule="auto"/>
        <w:ind w:left="14" w:firstLine="711"/>
      </w:pPr>
      <w:r>
        <w:rPr>
          <w:rFonts w:ascii="Times New Roman" w:eastAsia="Times New Roman" w:hAnsi="Times New Roman" w:cs="Times New Roman"/>
          <w:b/>
          <w:sz w:val="28"/>
        </w:rPr>
        <w:t xml:space="preserve">La stabilirea venitului net mediu lunar pe membru de familie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 după caz, al persoanei singure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, se iau în calcul toate veniturile realizate de membrii acesteia în luna anterioară depunerii cererii, </w:t>
      </w:r>
      <w:r w:rsidRPr="004550A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iar pentru pensii </w:t>
      </w:r>
      <w:r w:rsidRPr="004550A5">
        <w:rPr>
          <w:rFonts w:ascii="Times New Roman" w:hAnsi="Times New Roman" w:cs="Times New Roman"/>
          <w:b/>
          <w:color w:val="FF0000"/>
          <w:sz w:val="36"/>
          <w:szCs w:val="36"/>
        </w:rPr>
        <w:t>se ia în calcul cuantumul pensiilor aferente lunii august 2024.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4E3912">
      <w:pgSz w:w="11899" w:h="16841"/>
      <w:pgMar w:top="1440" w:right="1118" w:bottom="1440" w:left="11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12"/>
    <w:rsid w:val="001C1A4B"/>
    <w:rsid w:val="004550A5"/>
    <w:rsid w:val="004E3912"/>
    <w:rsid w:val="00842968"/>
    <w:rsid w:val="00C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F38C"/>
  <w15:docId w15:val="{1ADC83A0-CC2D-43FA-ADE0-A21AB3D6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84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296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smclujnapoca.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asmclujnapoca.r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smclujnapoca.r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asmclujnapoca.ro/" TargetMode="External"/><Relationship Id="rId10" Type="http://schemas.openxmlformats.org/officeDocument/2006/relationships/hyperlink" Target="http://dasmclujnapoca.ro/" TargetMode="External"/><Relationship Id="rId4" Type="http://schemas.openxmlformats.org/officeDocument/2006/relationships/hyperlink" Target="https://primariaclujnapoca.ro/social/ajutor-de-incalzire/" TargetMode="External"/><Relationship Id="rId9" Type="http://schemas.openxmlformats.org/officeDocument/2006/relationships/hyperlink" Target="http://dasmclujnapoca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Laviniu Rus</dc:creator>
  <cp:keywords/>
  <cp:lastModifiedBy>Laviniu Rus</cp:lastModifiedBy>
  <cp:revision>5</cp:revision>
  <cp:lastPrinted>2024-10-09T09:34:00Z</cp:lastPrinted>
  <dcterms:created xsi:type="dcterms:W3CDTF">2024-10-07T07:47:00Z</dcterms:created>
  <dcterms:modified xsi:type="dcterms:W3CDTF">2024-10-09T09:34:00Z</dcterms:modified>
</cp:coreProperties>
</file>